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1D" w:rsidRDefault="00E378D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日照市邮政业安全中心</w:t>
      </w:r>
    </w:p>
    <w:p w:rsidR="008D1A1D" w:rsidRDefault="00E378D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政府购买服务工作人员招聘简章</w:t>
      </w:r>
    </w:p>
    <w:p w:rsidR="008D1A1D" w:rsidRDefault="008D1A1D">
      <w:pPr>
        <w:widowControl/>
        <w:shd w:val="clear" w:color="auto" w:fill="FFFFFF"/>
        <w:spacing w:line="60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Fonts w:ascii="黑体" w:eastAsia="黑体" w:hAnsi="黑体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一、招聘单位简介</w:t>
      </w: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日照市邮政业安全中心是由日照市邮政管理局管理的事业单位，其主要职责是：</w:t>
      </w:r>
    </w:p>
    <w:p w:rsidR="008D1A1D" w:rsidRDefault="00E378DC">
      <w:pPr>
        <w:pStyle w:val="a5"/>
        <w:shd w:val="clear" w:color="auto" w:fill="FFFFFF"/>
        <w:spacing w:beforeAutospacing="0" w:afterAutospacing="0" w:line="56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1.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负责全市邮政行业安全监管信息系统的建设运行维护，承担邮政行业安全监管、应急管理相关技术支持和服务保障工作；</w:t>
      </w:r>
      <w:r>
        <w:rPr>
          <w:rFonts w:ascii="Calibri" w:eastAsia="仿宋_GB2312" w:hAnsi="Calibri" w:cs="Calibri"/>
          <w:spacing w:val="8"/>
          <w:sz w:val="32"/>
          <w:szCs w:val="32"/>
          <w:shd w:val="clear" w:color="auto" w:fill="FFFFFF"/>
          <w:lang/>
        </w:rPr>
        <w:t> </w:t>
      </w:r>
    </w:p>
    <w:p w:rsidR="008D1A1D" w:rsidRDefault="00E378DC">
      <w:pPr>
        <w:pStyle w:val="a5"/>
        <w:shd w:val="clear" w:color="auto" w:fill="FFFFFF"/>
        <w:spacing w:beforeAutospacing="0" w:afterAutospacing="0" w:line="560" w:lineRule="exact"/>
        <w:ind w:firstLineChars="200" w:firstLine="672"/>
        <w:rPr>
          <w:rFonts w:ascii="Calibri" w:eastAsia="仿宋_GB2312" w:hAnsi="Calibri" w:cs="Calibri" w:hint="eastAsia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 xml:space="preserve">2. 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承担邮政业消费者申诉受理工作；</w:t>
      </w:r>
      <w:r>
        <w:rPr>
          <w:rFonts w:ascii="Calibri" w:eastAsia="仿宋_GB2312" w:hAnsi="Calibri" w:cs="Calibri"/>
          <w:spacing w:val="8"/>
          <w:sz w:val="32"/>
          <w:szCs w:val="32"/>
          <w:shd w:val="clear" w:color="auto" w:fill="FFFFFF"/>
          <w:lang/>
        </w:rPr>
        <w:t> </w:t>
      </w:r>
    </w:p>
    <w:p w:rsidR="008D1A1D" w:rsidRDefault="00E378DC">
      <w:pPr>
        <w:pStyle w:val="a5"/>
        <w:shd w:val="clear" w:color="auto" w:fill="FFFFFF"/>
        <w:spacing w:beforeAutospacing="0" w:afterAutospacing="0" w:line="56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3.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承办市邮政管理局交办的其他事项。</w:t>
      </w: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Fonts w:ascii="黑体" w:eastAsia="黑体" w:hAnsi="黑体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二、招聘人数</w:t>
      </w: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根据工作需要，现面向社会公开招聘政府购买服务工作人员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人。</w:t>
      </w: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Style w:val="a7"/>
          <w:rFonts w:ascii="黑体" w:eastAsia="黑体" w:hAnsi="黑体" w:cs="黑体"/>
          <w:b w:val="0"/>
          <w:bCs/>
          <w:spacing w:val="8"/>
          <w:sz w:val="32"/>
          <w:szCs w:val="32"/>
          <w:shd w:val="clear" w:color="auto" w:fill="FFFFFF"/>
        </w:rPr>
      </w:pPr>
      <w:r>
        <w:rPr>
          <w:rStyle w:val="a7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三、招聘条件</w:t>
      </w:r>
    </w:p>
    <w:p w:rsidR="008D1A1D" w:rsidRDefault="00E378DC">
      <w:pPr>
        <w:spacing w:line="580" w:lineRule="exact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（一）基本条件</w:t>
      </w: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、思想政治素质好，拥护中国共产党的领导，坚决执行党和国家的路线、方针、政策，具有底线思维和红线意识；</w:t>
      </w: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、遵纪守法，品行端正，爱岗敬业，具有良好的协作精神和较强的组织、实践能力；</w:t>
      </w: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3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、能够适应岗位需要，具备履职所需要的综合素质、专业水平，服从组织安排；</w:t>
      </w: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lastRenderedPageBreak/>
        <w:t>4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、体貌端正，身心健康，具有良好的心理素质和适应岗位的身体条件；</w:t>
      </w: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5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、年龄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18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周岁至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30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周岁之间；</w:t>
      </w:r>
    </w:p>
    <w:p w:rsidR="008D1A1D" w:rsidRDefault="00E378DC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6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、曾因犯罪受过刑事处罚的和被开除公职或学籍的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,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违规异地高考的、人事档案存在造假的不得应聘；受党纪、政纪处分尚未解除的或因违法违纪正被调查处理的、被依法列为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失信联合惩戒对象的不得应聘；构成回避关系的人员不得应聘；现役军人以及法律法规规定不得聘用的其他情形人员不得应聘；在读全日制普通高校学生不得应聘，其他不符合报考资格条件的不得应聘。</w:t>
      </w:r>
    </w:p>
    <w:p w:rsidR="008D1A1D" w:rsidRDefault="00E378DC">
      <w:pPr>
        <w:spacing w:line="580" w:lineRule="exact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（</w:t>
      </w:r>
      <w:r>
        <w:rPr>
          <w:rFonts w:ascii="楷体_GB2312" w:eastAsia="楷体_GB2312" w:hAnsi="楷体" w:cs="楷体" w:hint="eastAsia"/>
          <w:sz w:val="32"/>
          <w:szCs w:val="32"/>
        </w:rPr>
        <w:t>二）</w:t>
      </w:r>
      <w:r>
        <w:rPr>
          <w:rFonts w:ascii="楷体_GB2312" w:eastAsia="楷体_GB2312" w:hAnsi="楷体" w:cs="楷体" w:hint="eastAsia"/>
          <w:sz w:val="32"/>
          <w:szCs w:val="32"/>
        </w:rPr>
        <w:t>招聘岗位条件</w:t>
      </w:r>
    </w:p>
    <w:p w:rsidR="008D1A1D" w:rsidRDefault="008D1A1D">
      <w:pPr>
        <w:spacing w:line="580" w:lineRule="exact"/>
        <w:ind w:firstLineChars="200" w:firstLine="640"/>
        <w:rPr>
          <w:rStyle w:val="a7"/>
          <w:rFonts w:ascii="楷体_GB2312" w:eastAsia="楷体_GB2312" w:hAnsi="楷体" w:cs="楷体"/>
          <w:b w:val="0"/>
          <w:sz w:val="32"/>
          <w:szCs w:val="32"/>
        </w:rPr>
      </w:pPr>
    </w:p>
    <w:tbl>
      <w:tblPr>
        <w:tblStyle w:val="a6"/>
        <w:tblW w:w="8285" w:type="dxa"/>
        <w:jc w:val="center"/>
        <w:tblInd w:w="-304" w:type="dxa"/>
        <w:tblLayout w:type="fixed"/>
        <w:tblLook w:val="04A0"/>
      </w:tblPr>
      <w:tblGrid>
        <w:gridCol w:w="1182"/>
        <w:gridCol w:w="677"/>
        <w:gridCol w:w="1134"/>
        <w:gridCol w:w="1417"/>
        <w:gridCol w:w="3875"/>
      </w:tblGrid>
      <w:tr w:rsidR="00B46A10" w:rsidRPr="00B46A10" w:rsidTr="00B46A10">
        <w:trPr>
          <w:trHeight w:val="347"/>
          <w:jc w:val="center"/>
        </w:trPr>
        <w:tc>
          <w:tcPr>
            <w:tcW w:w="1182" w:type="dxa"/>
            <w:vAlign w:val="center"/>
          </w:tcPr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微软雅黑" w:eastAsia="微软雅黑" w:hAnsi="微软雅黑" w:cs="仿宋_GB2312"/>
                <w:b/>
                <w:spacing w:val="8"/>
                <w:sz w:val="21"/>
                <w:szCs w:val="21"/>
                <w:shd w:val="clear" w:color="auto" w:fill="FFFFFF"/>
              </w:rPr>
            </w:pPr>
            <w:r w:rsidRPr="00B46A10">
              <w:rPr>
                <w:rFonts w:ascii="微软雅黑" w:eastAsia="微软雅黑" w:hAnsi="微软雅黑" w:cs="仿宋_GB2312" w:hint="eastAsia"/>
                <w:b/>
                <w:spacing w:val="8"/>
                <w:sz w:val="21"/>
                <w:szCs w:val="21"/>
                <w:shd w:val="clear" w:color="auto" w:fill="FFFFFF"/>
              </w:rPr>
              <w:t>岗位</w:t>
            </w:r>
          </w:p>
        </w:tc>
        <w:tc>
          <w:tcPr>
            <w:tcW w:w="677" w:type="dxa"/>
            <w:vAlign w:val="center"/>
          </w:tcPr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微软雅黑" w:eastAsia="微软雅黑" w:hAnsi="微软雅黑" w:cs="仿宋_GB2312"/>
                <w:b/>
                <w:spacing w:val="8"/>
                <w:sz w:val="21"/>
                <w:szCs w:val="21"/>
                <w:shd w:val="clear" w:color="auto" w:fill="FFFFFF"/>
              </w:rPr>
            </w:pPr>
            <w:r w:rsidRPr="00B46A10">
              <w:rPr>
                <w:rFonts w:ascii="微软雅黑" w:eastAsia="微软雅黑" w:hAnsi="微软雅黑" w:cs="仿宋_GB2312" w:hint="eastAsia"/>
                <w:b/>
                <w:spacing w:val="8"/>
                <w:sz w:val="21"/>
                <w:szCs w:val="21"/>
                <w:shd w:val="clear" w:color="auto" w:fill="FFFFFF"/>
              </w:rPr>
              <w:t>人数</w:t>
            </w:r>
          </w:p>
        </w:tc>
        <w:tc>
          <w:tcPr>
            <w:tcW w:w="1134" w:type="dxa"/>
            <w:vAlign w:val="center"/>
          </w:tcPr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微软雅黑" w:eastAsia="微软雅黑" w:hAnsi="微软雅黑" w:cs="仿宋_GB2312"/>
                <w:b/>
                <w:spacing w:val="8"/>
                <w:sz w:val="21"/>
                <w:szCs w:val="21"/>
                <w:shd w:val="clear" w:color="auto" w:fill="FFFFFF"/>
              </w:rPr>
            </w:pPr>
            <w:r w:rsidRPr="00B46A10">
              <w:rPr>
                <w:rFonts w:ascii="微软雅黑" w:eastAsia="微软雅黑" w:hAnsi="微软雅黑" w:cs="仿宋_GB2312" w:hint="eastAsia"/>
                <w:b/>
                <w:spacing w:val="8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1417" w:type="dxa"/>
            <w:vAlign w:val="center"/>
          </w:tcPr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微软雅黑" w:eastAsia="微软雅黑" w:hAnsi="微软雅黑" w:cs="仿宋_GB2312"/>
                <w:b/>
                <w:spacing w:val="8"/>
                <w:sz w:val="21"/>
                <w:szCs w:val="21"/>
                <w:shd w:val="clear" w:color="auto" w:fill="FFFFFF"/>
              </w:rPr>
            </w:pPr>
            <w:r w:rsidRPr="00B46A10">
              <w:rPr>
                <w:rFonts w:ascii="微软雅黑" w:eastAsia="微软雅黑" w:hAnsi="微软雅黑" w:cs="仿宋_GB2312" w:hint="eastAsia"/>
                <w:b/>
                <w:spacing w:val="8"/>
                <w:sz w:val="21"/>
                <w:szCs w:val="21"/>
                <w:shd w:val="clear" w:color="auto" w:fill="FFFFFF"/>
              </w:rPr>
              <w:t>专业</w:t>
            </w:r>
          </w:p>
        </w:tc>
        <w:tc>
          <w:tcPr>
            <w:tcW w:w="3875" w:type="dxa"/>
            <w:vAlign w:val="center"/>
          </w:tcPr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微软雅黑" w:eastAsia="微软雅黑" w:hAnsi="微软雅黑" w:cs="仿宋_GB2312"/>
                <w:b/>
                <w:spacing w:val="8"/>
                <w:sz w:val="21"/>
                <w:szCs w:val="21"/>
                <w:shd w:val="clear" w:color="auto" w:fill="FFFFFF"/>
              </w:rPr>
            </w:pPr>
            <w:r w:rsidRPr="00B46A10">
              <w:rPr>
                <w:rFonts w:ascii="微软雅黑" w:eastAsia="微软雅黑" w:hAnsi="微软雅黑" w:cs="仿宋_GB2312" w:hint="eastAsia"/>
                <w:b/>
                <w:spacing w:val="8"/>
                <w:sz w:val="21"/>
                <w:szCs w:val="21"/>
                <w:shd w:val="clear" w:color="auto" w:fill="FFFFFF"/>
              </w:rPr>
              <w:t>其他要求</w:t>
            </w:r>
          </w:p>
        </w:tc>
      </w:tr>
      <w:tr w:rsidR="00B46A10" w:rsidRPr="00B46A10" w:rsidTr="00B46A10">
        <w:trPr>
          <w:trHeight w:val="2567"/>
          <w:jc w:val="center"/>
        </w:trPr>
        <w:tc>
          <w:tcPr>
            <w:tcW w:w="1182" w:type="dxa"/>
            <w:vAlign w:val="center"/>
          </w:tcPr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微软雅黑" w:eastAsia="微软雅黑" w:hAnsi="微软雅黑" w:cs="仿宋_GB2312"/>
                <w:spacing w:val="8"/>
                <w:sz w:val="21"/>
                <w:szCs w:val="21"/>
                <w:shd w:val="clear" w:color="auto" w:fill="FFFFFF"/>
              </w:rPr>
            </w:pPr>
            <w:r w:rsidRPr="00B46A10">
              <w:rPr>
                <w:rFonts w:ascii="微软雅黑" w:eastAsia="微软雅黑" w:hAnsi="微软雅黑" w:cs="仿宋_GB2312" w:hint="eastAsia"/>
                <w:spacing w:val="8"/>
                <w:sz w:val="21"/>
                <w:szCs w:val="21"/>
                <w:shd w:val="clear" w:color="auto" w:fill="FFFFFF"/>
              </w:rPr>
              <w:t>综合管理</w:t>
            </w:r>
          </w:p>
        </w:tc>
        <w:tc>
          <w:tcPr>
            <w:tcW w:w="677" w:type="dxa"/>
            <w:vAlign w:val="center"/>
          </w:tcPr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微软雅黑" w:eastAsia="微软雅黑" w:hAnsi="微软雅黑" w:cs="仿宋_GB2312"/>
                <w:spacing w:val="8"/>
                <w:sz w:val="21"/>
                <w:szCs w:val="21"/>
                <w:shd w:val="clear" w:color="auto" w:fill="FFFFFF"/>
              </w:rPr>
            </w:pPr>
            <w:r w:rsidRPr="00B46A10">
              <w:rPr>
                <w:rFonts w:ascii="微软雅黑" w:eastAsia="微软雅黑" w:hAnsi="微软雅黑" w:cs="仿宋_GB2312" w:hint="eastAsia"/>
                <w:spacing w:val="8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微软雅黑" w:eastAsia="微软雅黑" w:hAnsi="微软雅黑" w:cs="仿宋_GB2312"/>
                <w:spacing w:val="8"/>
                <w:sz w:val="21"/>
                <w:szCs w:val="21"/>
                <w:shd w:val="clear" w:color="auto" w:fill="FFFFFF"/>
              </w:rPr>
            </w:pPr>
            <w:r w:rsidRPr="00B46A10">
              <w:rPr>
                <w:rFonts w:ascii="微软雅黑" w:eastAsia="微软雅黑" w:hAnsi="微软雅黑" w:cs="仿宋_GB2312" w:hint="eastAsia"/>
                <w:spacing w:val="8"/>
                <w:sz w:val="21"/>
                <w:szCs w:val="21"/>
                <w:shd w:val="clear" w:color="auto" w:fill="FFFFFF"/>
              </w:rPr>
              <w:t>全日制专科及以上学历</w:t>
            </w:r>
          </w:p>
        </w:tc>
        <w:tc>
          <w:tcPr>
            <w:tcW w:w="1417" w:type="dxa"/>
            <w:vAlign w:val="center"/>
          </w:tcPr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微软雅黑" w:eastAsia="微软雅黑" w:hAnsi="微软雅黑" w:cs="仿宋_GB2312"/>
                <w:spacing w:val="8"/>
                <w:sz w:val="21"/>
                <w:szCs w:val="21"/>
                <w:shd w:val="clear" w:color="auto" w:fill="FFFFFF"/>
              </w:rPr>
            </w:pPr>
            <w:r w:rsidRPr="00B46A10">
              <w:rPr>
                <w:rFonts w:ascii="微软雅黑" w:eastAsia="微软雅黑" w:hAnsi="微软雅黑" w:cs="仿宋_GB2312" w:hint="eastAsia"/>
                <w:spacing w:val="8"/>
                <w:sz w:val="21"/>
                <w:szCs w:val="21"/>
                <w:shd w:val="clear" w:color="auto" w:fill="FFFFFF"/>
              </w:rPr>
              <w:t>法学或法律类专业</w:t>
            </w:r>
          </w:p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微软雅黑" w:eastAsia="微软雅黑" w:hAnsi="微软雅黑" w:cs="仿宋_GB2312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875" w:type="dxa"/>
            <w:vAlign w:val="center"/>
          </w:tcPr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rPr>
                <w:rFonts w:ascii="微软雅黑" w:eastAsia="微软雅黑" w:hAnsi="微软雅黑" w:cs="仿宋_GB2312"/>
                <w:sz w:val="21"/>
                <w:szCs w:val="21"/>
              </w:rPr>
            </w:pPr>
            <w:r w:rsidRPr="00B46A10">
              <w:rPr>
                <w:rFonts w:ascii="微软雅黑" w:eastAsia="微软雅黑" w:hAnsi="微软雅黑" w:cs="仿宋_GB2312" w:hint="eastAsia"/>
                <w:sz w:val="21"/>
                <w:szCs w:val="21"/>
              </w:rPr>
              <w:t>1.</w:t>
            </w:r>
            <w:r w:rsidRPr="00B46A10">
              <w:rPr>
                <w:rFonts w:ascii="微软雅黑" w:eastAsia="微软雅黑" w:hAnsi="微软雅黑" w:cs="仿宋_GB2312"/>
                <w:sz w:val="21"/>
                <w:szCs w:val="21"/>
              </w:rPr>
              <w:t>具备良好综合文字能力，</w:t>
            </w:r>
            <w:r w:rsidRPr="00B46A10">
              <w:rPr>
                <w:rFonts w:ascii="微软雅黑" w:eastAsia="微软雅黑" w:hAnsi="微软雅黑" w:cs="仿宋_GB2312" w:hint="eastAsia"/>
                <w:sz w:val="21"/>
                <w:szCs w:val="21"/>
              </w:rPr>
              <w:t>文书</w:t>
            </w:r>
            <w:r w:rsidRPr="00B46A10">
              <w:rPr>
                <w:rFonts w:ascii="微软雅黑" w:eastAsia="微软雅黑" w:hAnsi="微软雅黑" w:cs="仿宋_GB2312"/>
                <w:sz w:val="21"/>
                <w:szCs w:val="21"/>
              </w:rPr>
              <w:t>撰写表达流畅、逻辑缜密；</w:t>
            </w:r>
          </w:p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rPr>
                <w:rFonts w:ascii="微软雅黑" w:eastAsia="微软雅黑" w:hAnsi="微软雅黑" w:cs="仿宋_GB2312"/>
                <w:sz w:val="21"/>
                <w:szCs w:val="21"/>
              </w:rPr>
            </w:pPr>
            <w:r w:rsidRPr="00B46A10">
              <w:rPr>
                <w:rFonts w:ascii="微软雅黑" w:eastAsia="微软雅黑" w:hAnsi="微软雅黑" w:cs="仿宋_GB2312" w:hint="eastAsia"/>
                <w:sz w:val="21"/>
                <w:szCs w:val="21"/>
              </w:rPr>
              <w:t>2.</w:t>
            </w:r>
            <w:r w:rsidRPr="00B46A10">
              <w:rPr>
                <w:rFonts w:ascii="微软雅黑" w:eastAsia="微软雅黑" w:hAnsi="微软雅黑" w:cs="仿宋_GB2312"/>
                <w:sz w:val="21"/>
                <w:szCs w:val="21"/>
              </w:rPr>
              <w:t>熟练操作常用办公软件，能高效</w:t>
            </w:r>
            <w:r w:rsidRPr="00B46A10">
              <w:rPr>
                <w:rFonts w:ascii="微软雅黑" w:eastAsia="微软雅黑" w:hAnsi="微软雅黑" w:cs="仿宋_GB2312" w:hint="eastAsia"/>
                <w:sz w:val="21"/>
                <w:szCs w:val="21"/>
              </w:rPr>
              <w:t>处理</w:t>
            </w:r>
            <w:r w:rsidRPr="00B46A10">
              <w:rPr>
                <w:rFonts w:ascii="微软雅黑" w:eastAsia="微软雅黑" w:hAnsi="微软雅黑" w:cs="仿宋_GB2312"/>
                <w:sz w:val="21"/>
                <w:szCs w:val="21"/>
              </w:rPr>
              <w:t>日常办公文档、数据整理。</w:t>
            </w:r>
          </w:p>
          <w:p w:rsidR="00B46A10" w:rsidRPr="00B46A10" w:rsidRDefault="00B46A10">
            <w:pPr>
              <w:pStyle w:val="a5"/>
              <w:widowControl/>
              <w:spacing w:beforeAutospacing="0" w:afterAutospacing="0" w:line="600" w:lineRule="exact"/>
              <w:rPr>
                <w:rFonts w:ascii="微软雅黑" w:eastAsia="微软雅黑" w:hAnsi="微软雅黑" w:cs="仿宋_GB2312"/>
                <w:sz w:val="21"/>
                <w:szCs w:val="21"/>
              </w:rPr>
            </w:pPr>
            <w:r w:rsidRPr="00B46A10">
              <w:rPr>
                <w:rFonts w:ascii="微软雅黑" w:eastAsia="微软雅黑" w:hAnsi="微软雅黑" w:cs="仿宋_GB2312" w:hint="eastAsia"/>
                <w:sz w:val="21"/>
                <w:szCs w:val="21"/>
              </w:rPr>
              <w:t>3.</w:t>
            </w:r>
            <w:r w:rsidRPr="00B46A10">
              <w:rPr>
                <w:rFonts w:ascii="微软雅黑" w:eastAsia="微软雅黑" w:hAnsi="微软雅黑" w:cs="仿宋_GB2312" w:hint="eastAsia"/>
                <w:spacing w:val="8"/>
                <w:sz w:val="21"/>
                <w:szCs w:val="21"/>
                <w:shd w:val="clear" w:color="auto" w:fill="FFFFFF"/>
              </w:rPr>
              <w:t>有法律事务处理工作经验者优先</w:t>
            </w:r>
          </w:p>
        </w:tc>
      </w:tr>
    </w:tbl>
    <w:p w:rsidR="008D1A1D" w:rsidRDefault="00E378DC">
      <w:pPr>
        <w:pStyle w:val="a5"/>
        <w:widowControl/>
        <w:spacing w:beforeAutospacing="0" w:afterAutospacing="0" w:line="600" w:lineRule="exact"/>
        <w:ind w:firstLineChars="200" w:firstLine="672"/>
        <w:jc w:val="both"/>
        <w:rPr>
          <w:rStyle w:val="a7"/>
          <w:rFonts w:ascii="黑体" w:eastAsia="黑体" w:hAnsi="黑体" w:cs="黑体"/>
          <w:b w:val="0"/>
          <w:bCs/>
          <w:spacing w:val="8"/>
          <w:sz w:val="32"/>
          <w:szCs w:val="32"/>
          <w:shd w:val="clear" w:color="auto" w:fill="FFFFFF"/>
        </w:rPr>
      </w:pPr>
      <w:r>
        <w:rPr>
          <w:rStyle w:val="a7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四</w:t>
      </w:r>
      <w:r>
        <w:rPr>
          <w:rStyle w:val="a7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、招聘程序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招聘工作按照下列程序进行：</w:t>
      </w:r>
    </w:p>
    <w:p w:rsidR="008D1A1D" w:rsidRDefault="00E378DC">
      <w:pPr>
        <w:widowControl/>
        <w:numPr>
          <w:ilvl w:val="0"/>
          <w:numId w:val="1"/>
        </w:numPr>
        <w:spacing w:line="600" w:lineRule="exact"/>
        <w:ind w:firstLineChars="200" w:firstLine="672"/>
        <w:jc w:val="left"/>
        <w:rPr>
          <w:rFonts w:ascii="楷体_GB2312" w:eastAsia="楷体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楷体_GB2312" w:eastAsia="楷体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报名时间及报名方式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本次招聘由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日照伊发人力资源有限公司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进行招聘，在“日照人才网”公开发布信息。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lastRenderedPageBreak/>
        <w:t>1.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报名时间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2026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3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日—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3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日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17:00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。</w:t>
      </w:r>
    </w:p>
    <w:p w:rsidR="008D1A1D" w:rsidRDefault="00E378DC">
      <w:pPr>
        <w:widowControl/>
        <w:spacing w:line="600" w:lineRule="exact"/>
        <w:ind w:left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2.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报名邮箱</w:t>
      </w:r>
      <w:bookmarkStart w:id="0" w:name="_GoBack"/>
      <w:bookmarkEnd w:id="0"/>
    </w:p>
    <w:p w:rsidR="008D1A1D" w:rsidRDefault="008D1A1D">
      <w:pPr>
        <w:widowControl/>
        <w:spacing w:line="600" w:lineRule="exact"/>
        <w:ind w:left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hyperlink r:id="rId5" w:history="1">
        <w:r w:rsidR="00E378DC">
          <w:rPr>
            <w:rStyle w:val="a9"/>
            <w:rFonts w:ascii="仿宋_GB2312" w:eastAsia="仿宋_GB2312" w:hAnsi="仿宋_GB2312" w:cs="仿宋_GB2312" w:hint="eastAsia"/>
            <w:color w:val="auto"/>
            <w:spacing w:val="8"/>
            <w:kern w:val="0"/>
            <w:sz w:val="32"/>
            <w:szCs w:val="32"/>
            <w:u w:val="none"/>
            <w:shd w:val="clear" w:color="auto" w:fill="FFFFFF"/>
            <w:lang/>
          </w:rPr>
          <w:t>（</w:t>
        </w:r>
        <w:r w:rsidR="00E378DC">
          <w:rPr>
            <w:rStyle w:val="a9"/>
            <w:rFonts w:ascii="仿宋_GB2312" w:eastAsia="仿宋_GB2312" w:hAnsi="仿宋_GB2312" w:cs="仿宋_GB2312" w:hint="eastAsia"/>
            <w:color w:val="auto"/>
            <w:spacing w:val="8"/>
            <w:kern w:val="0"/>
            <w:sz w:val="32"/>
            <w:szCs w:val="32"/>
            <w:u w:val="none"/>
            <w:shd w:val="clear" w:color="auto" w:fill="FFFFFF"/>
            <w:lang/>
          </w:rPr>
          <w:t>1</w:t>
        </w:r>
        <w:r w:rsidR="00E378DC">
          <w:rPr>
            <w:rStyle w:val="a9"/>
            <w:rFonts w:ascii="仿宋_GB2312" w:eastAsia="仿宋_GB2312" w:hAnsi="仿宋_GB2312" w:cs="仿宋_GB2312" w:hint="eastAsia"/>
            <w:color w:val="auto"/>
            <w:spacing w:val="8"/>
            <w:kern w:val="0"/>
            <w:sz w:val="32"/>
            <w:szCs w:val="32"/>
            <w:u w:val="none"/>
            <w:shd w:val="clear" w:color="auto" w:fill="FFFFFF"/>
            <w:lang/>
          </w:rPr>
          <w:t>）请将报名材料发送到</w:t>
        </w:r>
        <w:r w:rsidR="00E378DC">
          <w:rPr>
            <w:rStyle w:val="a9"/>
            <w:rFonts w:ascii="仿宋_GB2312" w:eastAsia="仿宋_GB2312" w:hAnsi="仿宋_GB2312" w:cs="仿宋_GB2312" w:hint="eastAsia"/>
            <w:color w:val="auto"/>
            <w:spacing w:val="8"/>
            <w:kern w:val="0"/>
            <w:sz w:val="32"/>
            <w:szCs w:val="32"/>
            <w:u w:val="none"/>
            <w:shd w:val="clear" w:color="auto" w:fill="FFFFFF"/>
            <w:lang/>
          </w:rPr>
          <w:t>yifa5528@163.com</w:t>
        </w:r>
        <w:r w:rsidR="00E378DC">
          <w:rPr>
            <w:rStyle w:val="a9"/>
            <w:rFonts w:ascii="仿宋_GB2312" w:eastAsia="仿宋_GB2312" w:hAnsi="仿宋_GB2312" w:cs="仿宋_GB2312" w:hint="eastAsia"/>
            <w:color w:val="auto"/>
            <w:spacing w:val="8"/>
            <w:kern w:val="0"/>
            <w:sz w:val="32"/>
            <w:szCs w:val="32"/>
            <w:u w:val="none"/>
            <w:shd w:val="clear" w:color="auto" w:fill="FFFFFF"/>
            <w:lang/>
          </w:rPr>
          <w:t>；</w:t>
        </w:r>
      </w:hyperlink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）邮件名称备注：姓名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+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报名岗位。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3.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报名材料（提交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PDF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版）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）《招聘报名表》、《诚信承诺书》（详见附件）。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）相关证明材料包括：毕业证、学位证、职业资格证书及有效期内的二代居民身份证、教育部学历证书电子注册备案表以及其他可以证明个人能力的材料；凭境外学历应聘的，需提交教育部留学服务中心出具的“学历学位认证书”；</w:t>
      </w:r>
    </w:p>
    <w:p w:rsidR="008D1A1D" w:rsidRDefault="00E378DC">
      <w:pPr>
        <w:spacing w:line="580" w:lineRule="exact"/>
        <w:ind w:firstLineChars="200" w:firstLine="640"/>
        <w:rPr>
          <w:rFonts w:ascii="仿宋_GB2312" w:eastAsia="仿宋_GB2312" w:hAnsi="仿宋" w:cs="仿宋"/>
          <w:color w:val="FF000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）获得的各类奖励证书扫描件。</w:t>
      </w:r>
    </w:p>
    <w:p w:rsidR="008D1A1D" w:rsidRDefault="00E378DC">
      <w:pPr>
        <w:widowControl/>
        <w:numPr>
          <w:ilvl w:val="0"/>
          <w:numId w:val="1"/>
        </w:numPr>
        <w:spacing w:line="600" w:lineRule="exact"/>
        <w:ind w:firstLineChars="200" w:firstLine="672"/>
        <w:jc w:val="left"/>
        <w:rPr>
          <w:rFonts w:ascii="楷体_GB2312" w:eastAsia="楷体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楷体_GB2312" w:eastAsia="楷体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资格审查和初步筛选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根据岗位资格条件，对应聘者提交的报名材料进行资格审查和初步择优筛选，入围考试人员以电话或短信通知为准，未通过资格审查和初步筛选的不再通知。应聘人员须对提报信息的真实性负责，资格审查贯穿招聘工作的全过程，任何环节发现不符合招聘岗位条件的，取消应聘资格。</w:t>
      </w:r>
    </w:p>
    <w:p w:rsidR="008D1A1D" w:rsidRDefault="00E378DC">
      <w:pPr>
        <w:widowControl/>
        <w:numPr>
          <w:ilvl w:val="0"/>
          <w:numId w:val="1"/>
        </w:numPr>
        <w:spacing w:line="600" w:lineRule="exact"/>
        <w:ind w:firstLineChars="200" w:firstLine="672"/>
        <w:jc w:val="left"/>
        <w:rPr>
          <w:rFonts w:ascii="楷体_GB2312" w:eastAsia="楷体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楷体_GB2312" w:eastAsia="楷体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考试</w:t>
      </w:r>
    </w:p>
    <w:p w:rsidR="008D1A1D" w:rsidRDefault="00E378DC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应聘人员采取笔试</w:t>
      </w:r>
      <w:r>
        <w:rPr>
          <w:rFonts w:ascii="仿宋_GB2312" w:eastAsia="仿宋_GB2312" w:hAnsi="仿宋" w:cs="仿宋" w:hint="eastAsia"/>
          <w:sz w:val="32"/>
          <w:szCs w:val="32"/>
        </w:rPr>
        <w:t>+</w:t>
      </w:r>
      <w:r>
        <w:rPr>
          <w:rFonts w:ascii="仿宋_GB2312" w:eastAsia="仿宋_GB2312" w:hAnsi="仿宋" w:cs="仿宋" w:hint="eastAsia"/>
          <w:sz w:val="32"/>
          <w:szCs w:val="32"/>
        </w:rPr>
        <w:t>面试方式，根据笔试成绩按照招聘人数</w:t>
      </w:r>
      <w:r>
        <w:rPr>
          <w:rFonts w:ascii="仿宋_GB2312" w:eastAsia="仿宋_GB2312" w:hAnsi="仿宋" w:cs="仿宋" w:hint="eastAsia"/>
          <w:sz w:val="32"/>
          <w:szCs w:val="32"/>
        </w:rPr>
        <w:t>1:5</w:t>
      </w:r>
      <w:r>
        <w:rPr>
          <w:rFonts w:ascii="仿宋_GB2312" w:eastAsia="仿宋_GB2312" w:hAnsi="仿宋" w:cs="仿宋" w:hint="eastAsia"/>
          <w:sz w:val="32"/>
          <w:szCs w:val="32"/>
        </w:rPr>
        <w:t>比例进入面试环节；面试时间为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分钟。考试总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成绩按笔试成绩和面试成绩分别占</w:t>
      </w:r>
      <w:r>
        <w:rPr>
          <w:rFonts w:ascii="仿宋_GB2312" w:eastAsia="仿宋_GB2312" w:hAnsi="仿宋" w:cs="仿宋" w:hint="eastAsia"/>
          <w:sz w:val="32"/>
          <w:szCs w:val="32"/>
        </w:rPr>
        <w:t>50</w:t>
      </w:r>
      <w:r>
        <w:rPr>
          <w:rFonts w:ascii="仿宋_GB2312" w:eastAsia="仿宋_GB2312" w:hAnsi="仿宋" w:cs="仿宋" w:hint="eastAsia"/>
          <w:sz w:val="32"/>
          <w:szCs w:val="32"/>
        </w:rPr>
        <w:t>％、</w:t>
      </w:r>
      <w:r>
        <w:rPr>
          <w:rFonts w:ascii="仿宋_GB2312" w:eastAsia="仿宋_GB2312" w:hAnsi="仿宋" w:cs="仿宋" w:hint="eastAsia"/>
          <w:sz w:val="32"/>
          <w:szCs w:val="32"/>
        </w:rPr>
        <w:t>50%</w:t>
      </w:r>
      <w:r>
        <w:rPr>
          <w:rFonts w:ascii="仿宋_GB2312" w:eastAsia="仿宋_GB2312" w:hAnsi="仿宋" w:cs="仿宋" w:hint="eastAsia"/>
          <w:sz w:val="32"/>
          <w:szCs w:val="32"/>
        </w:rPr>
        <w:t>的比例百分制合成。笔试成绩、面试成绩、考试总成绩均计算到小数点后两位数，尾数四舍五入。根据总成绩按照</w:t>
      </w:r>
      <w:r>
        <w:rPr>
          <w:rFonts w:ascii="仿宋_GB2312" w:eastAsia="仿宋_GB2312" w:hAnsi="仿宋" w:cs="仿宋" w:hint="eastAsia"/>
          <w:sz w:val="32"/>
          <w:szCs w:val="32"/>
        </w:rPr>
        <w:t>1:1</w:t>
      </w:r>
      <w:r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比例进入考察。</w:t>
      </w:r>
    </w:p>
    <w:p w:rsidR="008D1A1D" w:rsidRDefault="00E378DC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笔试、面试时间及地点另行通知。</w:t>
      </w:r>
    </w:p>
    <w:p w:rsidR="008D1A1D" w:rsidRDefault="00E378DC">
      <w:pPr>
        <w:widowControl/>
        <w:numPr>
          <w:ilvl w:val="0"/>
          <w:numId w:val="1"/>
        </w:numPr>
        <w:spacing w:line="600" w:lineRule="exact"/>
        <w:ind w:firstLineChars="200" w:firstLine="672"/>
        <w:jc w:val="left"/>
        <w:rPr>
          <w:rFonts w:ascii="楷体_GB2312" w:eastAsia="楷体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楷体_GB2312" w:eastAsia="楷体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考察体检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根据考试成绩，按照招聘岗位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1:1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比例确定考察人选。未通过考察的岗位，按面试成绩依次递补。应聘人员如不予同意，视为自动放弃。体检在指定医院进行，体检标准按有关标准执行。体检不合格或放弃体检者不予聘用。</w:t>
      </w:r>
    </w:p>
    <w:p w:rsidR="008D1A1D" w:rsidRDefault="00E378DC">
      <w:pPr>
        <w:widowControl/>
        <w:numPr>
          <w:ilvl w:val="0"/>
          <w:numId w:val="1"/>
        </w:numPr>
        <w:spacing w:line="600" w:lineRule="exact"/>
        <w:ind w:firstLineChars="200" w:firstLine="672"/>
        <w:jc w:val="left"/>
        <w:rPr>
          <w:rFonts w:ascii="楷体_GB2312" w:eastAsia="楷体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楷体_GB2312" w:eastAsia="楷体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聘用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根据应聘人员面试成绩、考察和体检等情况，择优确定拟录用人员，进行公示。公示期满无异议的，通知拟录用人员在指定时间内报到入职，未在规定时间内报到的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,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视为自动放弃。</w:t>
      </w:r>
      <w:r>
        <w:rPr>
          <w:rFonts w:ascii="仿宋_GB2312" w:eastAsia="仿宋_GB2312" w:hAnsi="仿宋" w:cs="仿宋" w:hint="eastAsia"/>
          <w:sz w:val="32"/>
          <w:szCs w:val="32"/>
        </w:rPr>
        <w:t>试用期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个月，试用期满合格的正式聘用，由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日照伊发人力资源有限公司</w:t>
      </w:r>
      <w:r>
        <w:rPr>
          <w:rFonts w:ascii="仿宋_GB2312" w:eastAsia="仿宋_GB2312" w:hAnsi="仿宋" w:cs="仿宋" w:hint="eastAsia"/>
          <w:sz w:val="32"/>
          <w:szCs w:val="32"/>
        </w:rPr>
        <w:t>统一签订劳务派遣用工合同</w:t>
      </w:r>
      <w:r>
        <w:rPr>
          <w:rFonts w:ascii="仿宋_GB2312" w:eastAsia="仿宋_GB2312" w:hAnsi="仿宋" w:cs="仿宋" w:hint="eastAsia"/>
          <w:sz w:val="32"/>
          <w:szCs w:val="32"/>
        </w:rPr>
        <w:t>，不合格的解除劳务关系。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Style w:val="a7"/>
          <w:rFonts w:ascii="仿宋_GB2312" w:eastAsia="仿宋_GB2312" w:hAnsi="仿宋_GB2312" w:cs="仿宋_GB2312"/>
          <w:b w:val="0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Style w:val="a7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五</w:t>
      </w:r>
      <w:r>
        <w:rPr>
          <w:rStyle w:val="a7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、岗位薪酬待遇</w:t>
      </w:r>
    </w:p>
    <w:p w:rsidR="008D1A1D" w:rsidRDefault="00E378DC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本次招聘人员薪酬待遇按照劳务派遣相关制度执行。</w:t>
      </w:r>
    </w:p>
    <w:p w:rsidR="008D1A1D" w:rsidRDefault="00E378DC">
      <w:pPr>
        <w:pStyle w:val="a5"/>
        <w:widowControl/>
        <w:spacing w:beforeAutospacing="0" w:afterAutospacing="0" w:line="600" w:lineRule="exact"/>
        <w:ind w:firstLineChars="200" w:firstLine="672"/>
        <w:jc w:val="both"/>
        <w:rPr>
          <w:rStyle w:val="a7"/>
          <w:rFonts w:ascii="黑体" w:eastAsia="黑体" w:hAnsi="黑体" w:cs="黑体"/>
          <w:b w:val="0"/>
          <w:bCs/>
          <w:spacing w:val="8"/>
          <w:sz w:val="32"/>
          <w:szCs w:val="32"/>
          <w:shd w:val="clear" w:color="auto" w:fill="FFFFFF"/>
        </w:rPr>
      </w:pPr>
      <w:r>
        <w:rPr>
          <w:rStyle w:val="a7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六</w:t>
      </w:r>
      <w:r>
        <w:rPr>
          <w:rStyle w:val="a7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、其他事项</w:t>
      </w:r>
    </w:p>
    <w:p w:rsidR="008D1A1D" w:rsidRDefault="00E378DC">
      <w:pPr>
        <w:pStyle w:val="a5"/>
        <w:widowControl/>
        <w:spacing w:beforeAutospacing="0" w:afterAutospacing="0" w:line="600" w:lineRule="exact"/>
        <w:ind w:firstLineChars="200" w:firstLine="672"/>
        <w:jc w:val="both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（一）</w:t>
      </w:r>
      <w:bookmarkStart w:id="1" w:name="OLE_LINK1"/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日照伊发人力资源有限公司</w:t>
      </w:r>
      <w:bookmarkEnd w:id="1"/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有权根据岗位需求变化及报名情况等因素，调整、取消或终止该岗位的招聘工作，并对本次招聘享有最终解释权。</w:t>
      </w:r>
    </w:p>
    <w:p w:rsidR="008D1A1D" w:rsidRDefault="00E378DC">
      <w:pPr>
        <w:pStyle w:val="a5"/>
        <w:widowControl/>
        <w:spacing w:beforeAutospacing="0" w:afterAutospacing="0" w:line="600" w:lineRule="exact"/>
        <w:ind w:firstLineChars="200" w:firstLine="672"/>
        <w:jc w:val="both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lastRenderedPageBreak/>
        <w:t>（二）所有应聘人员报名材料恕不退还，我们承诺为应聘人员保密。</w:t>
      </w:r>
    </w:p>
    <w:p w:rsidR="008D1A1D" w:rsidRDefault="00E378DC">
      <w:pPr>
        <w:pStyle w:val="a5"/>
        <w:widowControl/>
        <w:spacing w:beforeAutospacing="0" w:afterAutospacing="0" w:line="600" w:lineRule="exact"/>
        <w:ind w:firstLineChars="200" w:firstLine="672"/>
        <w:jc w:val="both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（三）本次招聘不收取任何费用，不授权任何机构进行培训，请提高警惕，谨防受骗。</w:t>
      </w:r>
    </w:p>
    <w:p w:rsidR="008D1A1D" w:rsidRDefault="00E378DC">
      <w:pPr>
        <w:pStyle w:val="a5"/>
        <w:widowControl/>
        <w:spacing w:beforeAutospacing="0" w:afterAutospacing="0" w:line="600" w:lineRule="exact"/>
        <w:ind w:firstLineChars="200" w:firstLine="672"/>
        <w:jc w:val="both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0633-8770088</w:t>
      </w:r>
    </w:p>
    <w:p w:rsidR="008D1A1D" w:rsidRDefault="00E378DC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应聘报名表</w:t>
      </w:r>
    </w:p>
    <w:p w:rsidR="008D1A1D" w:rsidRDefault="00E378DC">
      <w:pPr>
        <w:pStyle w:val="a5"/>
        <w:widowControl/>
        <w:spacing w:beforeAutospacing="0" w:afterAutospacing="0"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应聘承诺书</w:t>
      </w:r>
    </w:p>
    <w:p w:rsidR="008D1A1D" w:rsidRDefault="00E378DC">
      <w:pPr>
        <w:pStyle w:val="a5"/>
        <w:widowControl/>
        <w:spacing w:beforeAutospacing="0" w:afterAutospacing="0"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提报证件样板</w:t>
      </w:r>
    </w:p>
    <w:p w:rsidR="008D1A1D" w:rsidRDefault="008D1A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D1A1D" w:rsidRDefault="00E378DC">
      <w:pPr>
        <w:spacing w:line="600" w:lineRule="exact"/>
        <w:ind w:firstLineChars="1200" w:firstLine="4032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日照伊发人力资源有限公司</w:t>
      </w:r>
    </w:p>
    <w:p w:rsidR="008D1A1D" w:rsidRDefault="00E378DC">
      <w:pPr>
        <w:spacing w:line="6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D1A1D" w:rsidRDefault="008D1A1D">
      <w:pPr>
        <w:spacing w:line="576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</w:p>
    <w:p w:rsidR="008D1A1D" w:rsidRDefault="008D1A1D">
      <w:pPr>
        <w:spacing w:line="576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</w:p>
    <w:p w:rsidR="008D1A1D" w:rsidRDefault="008D1A1D">
      <w:pPr>
        <w:spacing w:line="576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</w:p>
    <w:p w:rsidR="008D1A1D" w:rsidRDefault="008D1A1D">
      <w:pPr>
        <w:spacing w:line="576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</w:p>
    <w:p w:rsidR="008D1A1D" w:rsidRDefault="008D1A1D">
      <w:pPr>
        <w:spacing w:line="576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</w:p>
    <w:p w:rsidR="008D1A1D" w:rsidRDefault="008D1A1D">
      <w:pPr>
        <w:spacing w:line="576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</w:p>
    <w:p w:rsidR="008D1A1D" w:rsidRDefault="00E378DC">
      <w:pPr>
        <w:spacing w:line="576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20"/>
          <w:sz w:val="44"/>
          <w:szCs w:val="44"/>
        </w:rPr>
        <w:t>应聘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报名表</w:t>
      </w:r>
    </w:p>
    <w:tbl>
      <w:tblPr>
        <w:tblpPr w:leftFromText="180" w:rightFromText="180" w:vertAnchor="text" w:horzAnchor="margin" w:tblpXSpec="center" w:tblpY="333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59"/>
        <w:gridCol w:w="1117"/>
        <w:gridCol w:w="142"/>
        <w:gridCol w:w="142"/>
        <w:gridCol w:w="1011"/>
        <w:gridCol w:w="832"/>
        <w:gridCol w:w="445"/>
        <w:gridCol w:w="1247"/>
        <w:gridCol w:w="28"/>
        <w:gridCol w:w="689"/>
        <w:gridCol w:w="870"/>
        <w:gridCol w:w="1965"/>
        <w:gridCol w:w="19"/>
      </w:tblGrid>
      <w:tr w:rsidR="008D1A1D">
        <w:trPr>
          <w:cantSplit/>
          <w:trHeight w:val="545"/>
        </w:trPr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名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性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近期彩照</w:t>
            </w:r>
          </w:p>
        </w:tc>
      </w:tr>
      <w:tr w:rsidR="008D1A1D">
        <w:trPr>
          <w:cantSplit/>
          <w:trHeight w:val="545"/>
        </w:trPr>
        <w:tc>
          <w:tcPr>
            <w:tcW w:w="1259" w:type="dxa"/>
            <w:tcBorders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民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族</w:t>
            </w:r>
          </w:p>
        </w:tc>
        <w:tc>
          <w:tcPr>
            <w:tcW w:w="1117" w:type="dxa"/>
            <w:tcBorders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95" w:type="dxa"/>
            <w:gridSpan w:val="3"/>
            <w:tcBorders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婚姻状态</w:t>
            </w:r>
          </w:p>
        </w:tc>
        <w:tc>
          <w:tcPr>
            <w:tcW w:w="1277" w:type="dxa"/>
            <w:gridSpan w:val="2"/>
            <w:tcBorders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8D1A1D" w:rsidRDefault="008D1A1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cantSplit/>
          <w:trHeight w:val="577"/>
        </w:trPr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籍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贯</w:t>
            </w:r>
          </w:p>
        </w:tc>
        <w:tc>
          <w:tcPr>
            <w:tcW w:w="11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参加工作</w:t>
            </w:r>
          </w:p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时</w:t>
            </w: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间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8D1A1D" w:rsidRDefault="008D1A1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cantSplit/>
          <w:trHeight w:val="567"/>
        </w:trPr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现居住地</w:t>
            </w:r>
          </w:p>
        </w:tc>
        <w:tc>
          <w:tcPr>
            <w:tcW w:w="6523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8D1A1D" w:rsidRDefault="008D1A1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cantSplit/>
          <w:trHeight w:val="560"/>
        </w:trPr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身份证号</w:t>
            </w:r>
          </w:p>
        </w:tc>
        <w:tc>
          <w:tcPr>
            <w:tcW w:w="3689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电子邮箱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cantSplit/>
          <w:trHeight w:val="573"/>
        </w:trPr>
        <w:tc>
          <w:tcPr>
            <w:tcW w:w="25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pacing w:val="-1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lastRenderedPageBreak/>
              <w:t>现工作单位及职务</w:t>
            </w:r>
          </w:p>
        </w:tc>
        <w:tc>
          <w:tcPr>
            <w:tcW w:w="724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cantSplit/>
          <w:trHeight w:val="573"/>
        </w:trPr>
        <w:tc>
          <w:tcPr>
            <w:tcW w:w="25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专业技术职务任职资格或职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(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执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)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业资格</w:t>
            </w:r>
          </w:p>
        </w:tc>
        <w:tc>
          <w:tcPr>
            <w:tcW w:w="724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cantSplit/>
          <w:trHeight w:val="377"/>
        </w:trPr>
        <w:tc>
          <w:tcPr>
            <w:tcW w:w="1259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学习经历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起止时间</w:t>
            </w:r>
          </w:p>
        </w:tc>
        <w:tc>
          <w:tcPr>
            <w:tcW w:w="36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所在学校（从高中时填起）</w:t>
            </w:r>
          </w:p>
        </w:tc>
        <w:tc>
          <w:tcPr>
            <w:tcW w:w="35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专业（从大学起填起）</w:t>
            </w:r>
          </w:p>
        </w:tc>
      </w:tr>
      <w:tr w:rsidR="008D1A1D">
        <w:trPr>
          <w:cantSplit/>
          <w:trHeight w:val="554"/>
        </w:trPr>
        <w:tc>
          <w:tcPr>
            <w:tcW w:w="1259" w:type="dxa"/>
            <w:vMerge/>
            <w:tcBorders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6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cantSplit/>
          <w:trHeight w:val="548"/>
        </w:trPr>
        <w:tc>
          <w:tcPr>
            <w:tcW w:w="1259" w:type="dxa"/>
            <w:vMerge/>
            <w:tcBorders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6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cantSplit/>
          <w:trHeight w:val="570"/>
        </w:trPr>
        <w:tc>
          <w:tcPr>
            <w:tcW w:w="1259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6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gridAfter w:val="1"/>
          <w:wAfter w:w="19" w:type="dxa"/>
          <w:cantSplit/>
          <w:trHeight w:val="1229"/>
        </w:trPr>
        <w:tc>
          <w:tcPr>
            <w:tcW w:w="12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工作经历</w:t>
            </w:r>
          </w:p>
        </w:tc>
        <w:tc>
          <w:tcPr>
            <w:tcW w:w="848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D1A1D" w:rsidRDefault="00E378DC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（时间要连贯，含起止年月、单位职务、工作内容）</w:t>
            </w:r>
          </w:p>
        </w:tc>
      </w:tr>
      <w:tr w:rsidR="008D1A1D">
        <w:trPr>
          <w:gridAfter w:val="1"/>
          <w:wAfter w:w="19" w:type="dxa"/>
          <w:cantSplit/>
          <w:trHeight w:val="570"/>
        </w:trPr>
        <w:tc>
          <w:tcPr>
            <w:tcW w:w="1259" w:type="dxa"/>
            <w:vMerge w:val="restart"/>
            <w:tcBorders>
              <w:right w:val="single" w:sz="4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家庭成员情况</w:t>
            </w:r>
          </w:p>
        </w:tc>
        <w:tc>
          <w:tcPr>
            <w:tcW w:w="14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与本人关系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工作单位</w:t>
            </w:r>
          </w:p>
        </w:tc>
        <w:tc>
          <w:tcPr>
            <w:tcW w:w="2835" w:type="dxa"/>
            <w:gridSpan w:val="2"/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职务</w:t>
            </w:r>
          </w:p>
        </w:tc>
      </w:tr>
      <w:tr w:rsidR="008D1A1D">
        <w:trPr>
          <w:gridAfter w:val="1"/>
          <w:wAfter w:w="19" w:type="dxa"/>
          <w:cantSplit/>
          <w:trHeight w:val="570"/>
        </w:trPr>
        <w:tc>
          <w:tcPr>
            <w:tcW w:w="1259" w:type="dxa"/>
            <w:vMerge/>
            <w:tcBorders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gridAfter w:val="1"/>
          <w:wAfter w:w="19" w:type="dxa"/>
          <w:cantSplit/>
          <w:trHeight w:val="570"/>
        </w:trPr>
        <w:tc>
          <w:tcPr>
            <w:tcW w:w="1259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D1A1D" w:rsidRDefault="008D1A1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8D1A1D">
        <w:trPr>
          <w:cantSplit/>
          <w:trHeight w:val="929"/>
        </w:trPr>
        <w:tc>
          <w:tcPr>
            <w:tcW w:w="1259" w:type="dxa"/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主要工作业绩</w:t>
            </w:r>
          </w:p>
        </w:tc>
        <w:tc>
          <w:tcPr>
            <w:tcW w:w="8507" w:type="dxa"/>
            <w:gridSpan w:val="12"/>
          </w:tcPr>
          <w:p w:rsidR="008D1A1D" w:rsidRDefault="008D1A1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  <w:p w:rsidR="008D1A1D" w:rsidRDefault="008D1A1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8D1A1D">
        <w:trPr>
          <w:cantSplit/>
          <w:trHeight w:val="933"/>
        </w:trPr>
        <w:tc>
          <w:tcPr>
            <w:tcW w:w="1259" w:type="dxa"/>
            <w:vAlign w:val="center"/>
          </w:tcPr>
          <w:p w:rsidR="008D1A1D" w:rsidRDefault="00E378D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个人特长</w:t>
            </w:r>
          </w:p>
        </w:tc>
        <w:tc>
          <w:tcPr>
            <w:tcW w:w="8507" w:type="dxa"/>
            <w:gridSpan w:val="12"/>
          </w:tcPr>
          <w:p w:rsidR="008D1A1D" w:rsidRDefault="008D1A1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</w:tbl>
    <w:p w:rsidR="008D1A1D" w:rsidRDefault="00E378DC">
      <w:pPr>
        <w:spacing w:line="520" w:lineRule="exact"/>
        <w:ind w:firstLineChars="2150" w:firstLine="5160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个人签字（按</w:t>
      </w:r>
      <w:r>
        <w:rPr>
          <w:rFonts w:ascii="仿宋_GB2312" w:eastAsia="仿宋_GB2312" w:hAnsi="Times New Roman" w:cs="Times New Roman"/>
          <w:sz w:val="24"/>
        </w:rPr>
        <w:t>手印</w:t>
      </w:r>
      <w:r>
        <w:rPr>
          <w:rFonts w:ascii="仿宋_GB2312" w:eastAsia="仿宋_GB2312" w:hAnsi="Times New Roman" w:cs="Times New Roman" w:hint="eastAsia"/>
          <w:sz w:val="24"/>
        </w:rPr>
        <w:t>）：</w:t>
      </w:r>
      <w:r>
        <w:rPr>
          <w:rFonts w:ascii="仿宋_GB2312" w:eastAsia="仿宋_GB2312" w:hAnsi="Times New Roman" w:cs="Times New Roman" w:hint="eastAsia"/>
          <w:sz w:val="24"/>
        </w:rPr>
        <w:tab/>
      </w:r>
    </w:p>
    <w:p w:rsidR="008D1A1D" w:rsidRDefault="00E378DC">
      <w:pPr>
        <w:spacing w:line="520" w:lineRule="exact"/>
        <w:jc w:val="center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 xml:space="preserve">                           </w:t>
      </w:r>
      <w:r>
        <w:rPr>
          <w:rFonts w:ascii="仿宋_GB2312" w:eastAsia="仿宋_GB2312" w:hAnsi="Times New Roman" w:cs="Times New Roman"/>
          <w:sz w:val="24"/>
        </w:rPr>
        <w:t xml:space="preserve">               </w:t>
      </w:r>
      <w:r>
        <w:rPr>
          <w:rFonts w:ascii="仿宋_GB2312" w:eastAsia="仿宋_GB2312" w:hAnsi="Times New Roman" w:cs="Times New Roman" w:hint="eastAsia"/>
          <w:sz w:val="24"/>
        </w:rPr>
        <w:t>日</w:t>
      </w:r>
      <w:r>
        <w:rPr>
          <w:rFonts w:ascii="仿宋_GB2312" w:eastAsia="仿宋_GB2312" w:hAnsi="Times New Roman" w:cs="Times New Roman" w:hint="eastAsia"/>
          <w:sz w:val="24"/>
        </w:rPr>
        <w:t xml:space="preserve">   </w:t>
      </w:r>
      <w:r>
        <w:rPr>
          <w:rFonts w:ascii="仿宋_GB2312" w:eastAsia="仿宋_GB2312" w:hAnsi="Times New Roman" w:cs="Times New Roman" w:hint="eastAsia"/>
          <w:sz w:val="24"/>
        </w:rPr>
        <w:t>期：</w:t>
      </w:r>
      <w:r>
        <w:rPr>
          <w:rFonts w:ascii="仿宋_GB2312" w:eastAsia="仿宋_GB2312" w:hAnsi="Times New Roman" w:cs="Times New Roman" w:hint="eastAsia"/>
          <w:sz w:val="24"/>
        </w:rPr>
        <w:t xml:space="preserve">  </w:t>
      </w:r>
      <w:r>
        <w:rPr>
          <w:rFonts w:ascii="仿宋_GB2312" w:eastAsia="仿宋_GB2312" w:hAnsi="Times New Roman" w:cs="Times New Roman" w:hint="eastAsia"/>
          <w:sz w:val="24"/>
        </w:rPr>
        <w:t>年</w:t>
      </w:r>
      <w:r>
        <w:rPr>
          <w:rFonts w:ascii="仿宋_GB2312" w:eastAsia="仿宋_GB2312" w:hAnsi="Times New Roman" w:cs="Times New Roman" w:hint="eastAsia"/>
          <w:sz w:val="24"/>
        </w:rPr>
        <w:t xml:space="preserve"> </w:t>
      </w:r>
      <w:r>
        <w:rPr>
          <w:rFonts w:ascii="仿宋_GB2312" w:eastAsia="仿宋_GB2312" w:hAnsi="Times New Roman" w:cs="Times New Roman"/>
          <w:sz w:val="24"/>
        </w:rPr>
        <w:t xml:space="preserve">  </w:t>
      </w:r>
      <w:r>
        <w:rPr>
          <w:rFonts w:ascii="仿宋_GB2312" w:eastAsia="仿宋_GB2312" w:hAnsi="Times New Roman" w:cs="Times New Roman" w:hint="eastAsia"/>
          <w:sz w:val="24"/>
        </w:rPr>
        <w:t xml:space="preserve"> </w:t>
      </w:r>
      <w:r>
        <w:rPr>
          <w:rFonts w:ascii="仿宋_GB2312" w:eastAsia="仿宋_GB2312" w:hAnsi="Times New Roman" w:cs="Times New Roman" w:hint="eastAsia"/>
          <w:sz w:val="24"/>
        </w:rPr>
        <w:t>月</w:t>
      </w:r>
      <w:r>
        <w:rPr>
          <w:rFonts w:ascii="仿宋_GB2312" w:eastAsia="仿宋_GB2312" w:hAnsi="Times New Roman" w:cs="Times New Roman" w:hint="eastAsia"/>
          <w:sz w:val="24"/>
        </w:rPr>
        <w:t xml:space="preserve">  </w:t>
      </w:r>
      <w:r>
        <w:rPr>
          <w:rFonts w:ascii="仿宋_GB2312" w:eastAsia="仿宋_GB2312" w:hAnsi="Times New Roman" w:cs="Times New Roman"/>
          <w:sz w:val="24"/>
        </w:rPr>
        <w:t xml:space="preserve">  </w:t>
      </w:r>
      <w:r>
        <w:rPr>
          <w:rFonts w:ascii="仿宋_GB2312" w:eastAsia="仿宋_GB2312" w:hAnsi="Times New Roman" w:cs="Times New Roman" w:hint="eastAsia"/>
          <w:sz w:val="24"/>
        </w:rPr>
        <w:t>日</w:t>
      </w:r>
    </w:p>
    <w:p w:rsidR="008D1A1D" w:rsidRDefault="008D1A1D">
      <w:pPr>
        <w:rPr>
          <w:rFonts w:ascii="Times New Roman" w:hAnsi="Times New Roman" w:cs="Times New Roman"/>
        </w:rPr>
      </w:pPr>
    </w:p>
    <w:p w:rsidR="008D1A1D" w:rsidRDefault="008D1A1D">
      <w:pPr>
        <w:rPr>
          <w:rFonts w:ascii="Times New Roman" w:hAnsi="Times New Roman" w:cs="Times New Roman"/>
        </w:rPr>
      </w:pPr>
    </w:p>
    <w:p w:rsidR="008D1A1D" w:rsidRDefault="008D1A1D">
      <w:pPr>
        <w:rPr>
          <w:rFonts w:ascii="Times New Roman" w:hAnsi="Times New Roman" w:cs="Times New Roman"/>
        </w:rPr>
      </w:pPr>
    </w:p>
    <w:p w:rsidR="008D1A1D" w:rsidRDefault="00E378DC">
      <w:pPr>
        <w:spacing w:line="560" w:lineRule="exact"/>
        <w:rPr>
          <w:rFonts w:ascii="黑体" w:eastAsia="黑体" w:hAnsi="黑体" w:cs="仿宋_GB2312"/>
          <w:spacing w:val="-20"/>
          <w:sz w:val="32"/>
          <w:szCs w:val="32"/>
        </w:rPr>
      </w:pPr>
      <w:r>
        <w:rPr>
          <w:rFonts w:ascii="黑体" w:eastAsia="黑体" w:hAnsi="黑体" w:cs="仿宋_GB2312" w:hint="eastAsia"/>
          <w:spacing w:val="-20"/>
          <w:sz w:val="32"/>
          <w:szCs w:val="32"/>
        </w:rPr>
        <w:t>附件</w:t>
      </w:r>
      <w:r>
        <w:rPr>
          <w:rFonts w:ascii="黑体" w:eastAsia="黑体" w:hAnsi="黑体" w:cs="仿宋_GB2312" w:hint="eastAsia"/>
          <w:spacing w:val="-20"/>
          <w:sz w:val="32"/>
          <w:szCs w:val="32"/>
        </w:rPr>
        <w:t>2</w:t>
      </w:r>
    </w:p>
    <w:p w:rsidR="008D1A1D" w:rsidRDefault="008D1A1D">
      <w:pPr>
        <w:spacing w:line="560" w:lineRule="exact"/>
        <w:rPr>
          <w:rFonts w:ascii="黑体" w:eastAsia="黑体" w:hAnsi="黑体" w:cs="仿宋_GB2312"/>
          <w:spacing w:val="-20"/>
          <w:sz w:val="32"/>
          <w:szCs w:val="32"/>
        </w:rPr>
      </w:pPr>
    </w:p>
    <w:p w:rsidR="008D1A1D" w:rsidRDefault="00E378DC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应聘承诺书</w:t>
      </w:r>
    </w:p>
    <w:p w:rsidR="008D1A1D" w:rsidRDefault="008D1A1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D1A1D" w:rsidRDefault="00E378D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我已仔细阅读《招聘简章》，理解其内容，符合报考条件。我郑重承诺：</w:t>
      </w:r>
    </w:p>
    <w:p w:rsidR="008D1A1D" w:rsidRDefault="00E378D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一、真实、准确地提供本人个人信息、证明资料、证件等相关材料；</w:t>
      </w:r>
    </w:p>
    <w:p w:rsidR="008D1A1D" w:rsidRDefault="00E378D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二、认真履行报考人员的各项义务；</w:t>
      </w:r>
    </w:p>
    <w:p w:rsidR="008D1A1D" w:rsidRDefault="00E378D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三、遵守考试纪律，服从考试安排，不作弊或协助他人作弊；</w:t>
      </w:r>
    </w:p>
    <w:p w:rsidR="008D1A1D" w:rsidRDefault="00E378DC">
      <w:pPr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四、对违反以上承诺所造成的后果，本人自愿承担相应责任。</w:t>
      </w:r>
      <w:r>
        <w:rPr>
          <w:rFonts w:ascii="仿宋_GB2312" w:eastAsia="仿宋" w:hAnsi="仿宋_GB2312" w:cs="仿宋_GB2312" w:hint="eastAsia"/>
          <w:sz w:val="32"/>
          <w:szCs w:val="32"/>
        </w:rPr>
        <w:t> </w:t>
      </w:r>
    </w:p>
    <w:p w:rsidR="008D1A1D" w:rsidRDefault="008D1A1D">
      <w:pPr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</w:p>
    <w:p w:rsidR="008D1A1D" w:rsidRDefault="00E378DC">
      <w:pPr>
        <w:spacing w:line="560" w:lineRule="exact"/>
        <w:ind w:firstLineChars="300" w:firstLine="9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承诺人：</w:t>
      </w:r>
    </w:p>
    <w:p w:rsidR="008D1A1D" w:rsidRDefault="008D1A1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D1A1D" w:rsidRDefault="00E378D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8D1A1D" w:rsidRDefault="008D1A1D">
      <w:pPr>
        <w:pStyle w:val="10"/>
        <w:rPr>
          <w:rFonts w:ascii="仿宋" w:eastAsia="仿宋" w:hAnsi="仿宋" w:cs="仿宋_GB2312"/>
          <w:color w:val="auto"/>
          <w:sz w:val="32"/>
          <w:szCs w:val="32"/>
        </w:rPr>
      </w:pPr>
    </w:p>
    <w:p w:rsidR="008D1A1D" w:rsidRDefault="008D1A1D">
      <w:pPr>
        <w:rPr>
          <w:rFonts w:ascii="仿宋" w:eastAsia="仿宋" w:hAnsi="仿宋" w:cs="仿宋_GB2312"/>
          <w:sz w:val="32"/>
          <w:szCs w:val="32"/>
        </w:rPr>
      </w:pPr>
    </w:p>
    <w:p w:rsidR="008D1A1D" w:rsidRDefault="008D1A1D">
      <w:pPr>
        <w:pStyle w:val="10"/>
        <w:rPr>
          <w:rFonts w:ascii="仿宋" w:eastAsia="仿宋" w:hAnsi="仿宋" w:cs="仿宋_GB2312"/>
          <w:color w:val="auto"/>
          <w:sz w:val="32"/>
          <w:szCs w:val="32"/>
        </w:rPr>
      </w:pPr>
    </w:p>
    <w:p w:rsidR="008D1A1D" w:rsidRDefault="008D1A1D">
      <w:pPr>
        <w:rPr>
          <w:rFonts w:ascii="仿宋" w:eastAsia="仿宋" w:hAnsi="仿宋" w:cs="仿宋_GB2312"/>
          <w:sz w:val="32"/>
          <w:szCs w:val="32"/>
        </w:rPr>
      </w:pPr>
    </w:p>
    <w:p w:rsidR="008D1A1D" w:rsidRDefault="008D1A1D">
      <w:pPr>
        <w:rPr>
          <w:rFonts w:ascii="仿宋" w:eastAsia="仿宋" w:hAnsi="仿宋" w:cs="仿宋_GB2312"/>
          <w:sz w:val="32"/>
          <w:szCs w:val="32"/>
        </w:rPr>
      </w:pPr>
    </w:p>
    <w:p w:rsidR="008D1A1D" w:rsidRDefault="008D1A1D">
      <w:pPr>
        <w:rPr>
          <w:rFonts w:ascii="仿宋" w:eastAsia="仿宋" w:hAnsi="仿宋" w:cs="仿宋_GB2312"/>
          <w:sz w:val="32"/>
          <w:szCs w:val="32"/>
        </w:rPr>
      </w:pPr>
    </w:p>
    <w:p w:rsidR="008D1A1D" w:rsidRDefault="008D1A1D">
      <w:pPr>
        <w:widowControl/>
        <w:rPr>
          <w:rFonts w:ascii="宋体" w:hAnsi="宋体" w:cs="宋体"/>
          <w:kern w:val="0"/>
          <w:sz w:val="28"/>
          <w:szCs w:val="28"/>
          <w:lang/>
        </w:rPr>
      </w:pPr>
    </w:p>
    <w:p w:rsidR="008D1A1D" w:rsidRDefault="00E378DC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8D1A1D" w:rsidRDefault="00E378DC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提报证件样板</w:t>
      </w:r>
    </w:p>
    <w:p w:rsidR="008D1A1D" w:rsidRDefault="00E378DC">
      <w:pPr>
        <w:ind w:right="6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3883025" cy="3846830"/>
            <wp:effectExtent l="0" t="0" r="3175" b="1270"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1D" w:rsidRDefault="008D1A1D">
      <w:pPr>
        <w:ind w:right="640"/>
        <w:jc w:val="left"/>
        <w:rPr>
          <w:rFonts w:ascii="Times New Roman" w:hAnsi="Times New Roman" w:cs="Times New Roman"/>
        </w:rPr>
      </w:pPr>
    </w:p>
    <w:p w:rsidR="008D1A1D" w:rsidRDefault="008D1A1D">
      <w:pPr>
        <w:ind w:right="640"/>
        <w:jc w:val="left"/>
        <w:rPr>
          <w:rFonts w:ascii="Times New Roman" w:hAnsi="Times New Roman" w:cs="Times New Roman"/>
        </w:rPr>
      </w:pPr>
    </w:p>
    <w:p w:rsidR="008D1A1D" w:rsidRDefault="008D1A1D">
      <w:pPr>
        <w:ind w:right="640"/>
        <w:jc w:val="left"/>
        <w:rPr>
          <w:rFonts w:ascii="Times New Roman" w:hAnsi="Times New Roman" w:cs="Times New Roman"/>
        </w:rPr>
      </w:pPr>
    </w:p>
    <w:p w:rsidR="008D1A1D" w:rsidRDefault="008D1A1D">
      <w:pPr>
        <w:ind w:right="640"/>
        <w:jc w:val="left"/>
        <w:rPr>
          <w:rFonts w:ascii="Times New Roman" w:hAnsi="Times New Roman" w:cs="Times New Roman"/>
        </w:rPr>
      </w:pPr>
    </w:p>
    <w:p w:rsidR="008D1A1D" w:rsidRDefault="008D1A1D">
      <w:pPr>
        <w:ind w:right="640"/>
        <w:jc w:val="left"/>
        <w:rPr>
          <w:rFonts w:ascii="Times New Roman" w:hAnsi="Times New Roman" w:cs="Times New Roman"/>
        </w:rPr>
      </w:pPr>
    </w:p>
    <w:p w:rsidR="008D1A1D" w:rsidRDefault="008D1A1D">
      <w:pPr>
        <w:ind w:right="640"/>
        <w:jc w:val="left"/>
        <w:rPr>
          <w:rFonts w:ascii="Times New Roman" w:hAnsi="Times New Roman" w:cs="Times New Roman"/>
        </w:rPr>
      </w:pPr>
    </w:p>
    <w:p w:rsidR="008D1A1D" w:rsidRDefault="008D1A1D">
      <w:pPr>
        <w:rPr>
          <w:rFonts w:ascii="Times New Roman" w:hAnsi="Times New Roman" w:cs="Times New Roman"/>
        </w:rPr>
      </w:pPr>
    </w:p>
    <w:p w:rsidR="008D1A1D" w:rsidRDefault="00E37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29225" cy="3733800"/>
            <wp:effectExtent l="0" t="0" r="9525" b="0"/>
            <wp:wrapSquare wrapText="bothSides"/>
            <wp:docPr id="2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毕业证 样本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A1D" w:rsidRDefault="008D1A1D">
      <w:pPr>
        <w:rPr>
          <w:rFonts w:ascii="Times New Roman" w:hAnsi="Times New Roman" w:cs="Times New Roman"/>
        </w:rPr>
      </w:pPr>
    </w:p>
    <w:p w:rsidR="008D1A1D" w:rsidRDefault="008D1A1D">
      <w:pPr>
        <w:rPr>
          <w:rFonts w:ascii="Times New Roman" w:hAnsi="Times New Roman" w:cs="Times New Roman"/>
        </w:rPr>
      </w:pPr>
    </w:p>
    <w:p w:rsidR="008D1A1D" w:rsidRDefault="008D1A1D">
      <w:pPr>
        <w:rPr>
          <w:rFonts w:ascii="Times New Roman" w:hAnsi="Times New Roman" w:cs="Times New Roman"/>
        </w:rPr>
      </w:pPr>
    </w:p>
    <w:p w:rsidR="008D1A1D" w:rsidRDefault="00E37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8D1A1D" w:rsidRDefault="00E37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276850" cy="3790950"/>
            <wp:effectExtent l="0" t="0" r="0" b="0"/>
            <wp:docPr id="4" name="图片 2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学位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1D" w:rsidRDefault="008D1A1D">
      <w:pPr>
        <w:rPr>
          <w:rFonts w:ascii="Times New Roman" w:hAnsi="Times New Roman" w:cs="Times New Roman"/>
        </w:rPr>
      </w:pPr>
    </w:p>
    <w:p w:rsidR="008D1A1D" w:rsidRDefault="00E37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553075" cy="3924300"/>
            <wp:effectExtent l="0" t="0" r="9525" b="0"/>
            <wp:docPr id="1" name="图片 3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职称证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1D" w:rsidRDefault="00E37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41275</wp:posOffset>
            </wp:positionV>
            <wp:extent cx="5553075" cy="3771900"/>
            <wp:effectExtent l="0" t="0" r="9525" b="0"/>
            <wp:wrapNone/>
            <wp:docPr id="3" name="图片 8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职称证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A1D" w:rsidRDefault="008D1A1D">
      <w:pPr>
        <w:rPr>
          <w:rFonts w:ascii="Times New Roman" w:hAnsi="Times New Roman" w:cs="Times New Roman"/>
        </w:rPr>
      </w:pPr>
    </w:p>
    <w:p w:rsidR="008D1A1D" w:rsidRDefault="008D1A1D">
      <w:pPr>
        <w:rPr>
          <w:rFonts w:ascii="Times New Roman" w:hAnsi="Times New Roman" w:cs="Times New Roman"/>
        </w:rPr>
      </w:pPr>
    </w:p>
    <w:p w:rsidR="008D1A1D" w:rsidRDefault="008D1A1D">
      <w:pPr>
        <w:rPr>
          <w:rFonts w:ascii="宋体" w:eastAsia="宋体" w:hAnsi="宋体" w:cs="宋体"/>
          <w:sz w:val="28"/>
          <w:szCs w:val="28"/>
        </w:rPr>
      </w:pPr>
    </w:p>
    <w:p w:rsidR="008D1A1D" w:rsidRDefault="008D1A1D">
      <w:pPr>
        <w:spacing w:line="560" w:lineRule="exact"/>
        <w:ind w:firstLineChars="2000" w:firstLine="5600"/>
        <w:rPr>
          <w:rFonts w:asciiTheme="minorEastAsia" w:hAnsiTheme="minorEastAsia" w:cstheme="minorEastAsia"/>
          <w:sz w:val="28"/>
          <w:szCs w:val="28"/>
        </w:rPr>
      </w:pPr>
    </w:p>
    <w:sectPr w:rsidR="008D1A1D" w:rsidSect="008D1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7A91BD"/>
    <w:multiLevelType w:val="singleLevel"/>
    <w:tmpl w:val="C17A91B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8B5"/>
    <w:rsid w:val="0002763B"/>
    <w:rsid w:val="000C2BC8"/>
    <w:rsid w:val="001C26E9"/>
    <w:rsid w:val="00271778"/>
    <w:rsid w:val="0029269C"/>
    <w:rsid w:val="002C370C"/>
    <w:rsid w:val="003637AA"/>
    <w:rsid w:val="00390CBD"/>
    <w:rsid w:val="004A6EA5"/>
    <w:rsid w:val="004D3FC7"/>
    <w:rsid w:val="00585C5A"/>
    <w:rsid w:val="005A4D9E"/>
    <w:rsid w:val="005F2E1E"/>
    <w:rsid w:val="005F31F8"/>
    <w:rsid w:val="00652E68"/>
    <w:rsid w:val="006564AC"/>
    <w:rsid w:val="00670471"/>
    <w:rsid w:val="006C1189"/>
    <w:rsid w:val="006E60DE"/>
    <w:rsid w:val="008163F7"/>
    <w:rsid w:val="00832E17"/>
    <w:rsid w:val="008D1A1D"/>
    <w:rsid w:val="00941629"/>
    <w:rsid w:val="009561D4"/>
    <w:rsid w:val="00957BBB"/>
    <w:rsid w:val="009600F9"/>
    <w:rsid w:val="00975A31"/>
    <w:rsid w:val="00981C65"/>
    <w:rsid w:val="009C0B59"/>
    <w:rsid w:val="009D3EB8"/>
    <w:rsid w:val="009F6FA2"/>
    <w:rsid w:val="00A22217"/>
    <w:rsid w:val="00A22B05"/>
    <w:rsid w:val="00AA2018"/>
    <w:rsid w:val="00AF1A39"/>
    <w:rsid w:val="00B0049F"/>
    <w:rsid w:val="00B224F0"/>
    <w:rsid w:val="00B31C37"/>
    <w:rsid w:val="00B46A10"/>
    <w:rsid w:val="00B5143E"/>
    <w:rsid w:val="00BA2D9F"/>
    <w:rsid w:val="00BD28B5"/>
    <w:rsid w:val="00BF5D4A"/>
    <w:rsid w:val="00C07572"/>
    <w:rsid w:val="00CB67DE"/>
    <w:rsid w:val="00CD1956"/>
    <w:rsid w:val="00D429A8"/>
    <w:rsid w:val="00E02B4D"/>
    <w:rsid w:val="00E378DC"/>
    <w:rsid w:val="00E51A1D"/>
    <w:rsid w:val="00EA3A8A"/>
    <w:rsid w:val="00F42D47"/>
    <w:rsid w:val="00F548B8"/>
    <w:rsid w:val="00F94D3E"/>
    <w:rsid w:val="0B461687"/>
    <w:rsid w:val="0D435B41"/>
    <w:rsid w:val="180B1600"/>
    <w:rsid w:val="1FC62948"/>
    <w:rsid w:val="2E6C5C97"/>
    <w:rsid w:val="328E5A9A"/>
    <w:rsid w:val="33A87A18"/>
    <w:rsid w:val="40693311"/>
    <w:rsid w:val="432804C5"/>
    <w:rsid w:val="44A67485"/>
    <w:rsid w:val="507E6CF8"/>
    <w:rsid w:val="5F846E03"/>
    <w:rsid w:val="60B449F8"/>
    <w:rsid w:val="633F6F20"/>
    <w:rsid w:val="64E721B5"/>
    <w:rsid w:val="6B040B7F"/>
    <w:rsid w:val="6DA15488"/>
    <w:rsid w:val="6DDF7C1A"/>
    <w:rsid w:val="6F5D2A38"/>
    <w:rsid w:val="70B6679C"/>
    <w:rsid w:val="72786FBA"/>
    <w:rsid w:val="7A340A75"/>
    <w:rsid w:val="7CFD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D1A1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D1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D1A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8D1A1D"/>
    <w:pPr>
      <w:snapToGrid w:val="0"/>
      <w:spacing w:line="640" w:lineRule="exact"/>
      <w:ind w:firstLine="705"/>
    </w:pPr>
    <w:rPr>
      <w:rFonts w:ascii="仿宋_GB2312" w:eastAsia="仿宋_GB2312" w:hAnsi="Times New Roman" w:cs="Times New Roman"/>
      <w:color w:val="000000"/>
      <w:sz w:val="36"/>
      <w:szCs w:val="36"/>
    </w:rPr>
  </w:style>
  <w:style w:type="paragraph" w:styleId="a5">
    <w:name w:val="Normal (Web)"/>
    <w:basedOn w:val="a"/>
    <w:qFormat/>
    <w:rsid w:val="008D1A1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8D1A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D1A1D"/>
    <w:rPr>
      <w:b/>
    </w:rPr>
  </w:style>
  <w:style w:type="character" w:styleId="a8">
    <w:name w:val="Emphasis"/>
    <w:basedOn w:val="a0"/>
    <w:qFormat/>
    <w:rsid w:val="008D1A1D"/>
    <w:rPr>
      <w:i/>
    </w:rPr>
  </w:style>
  <w:style w:type="character" w:styleId="a9">
    <w:name w:val="Hyperlink"/>
    <w:basedOn w:val="a0"/>
    <w:qFormat/>
    <w:rsid w:val="008D1A1D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8D1A1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D1A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rsid w:val="00B46A10"/>
    <w:rPr>
      <w:sz w:val="18"/>
      <w:szCs w:val="18"/>
    </w:rPr>
  </w:style>
  <w:style w:type="character" w:customStyle="1" w:styleId="Char1">
    <w:name w:val="批注框文本 Char"/>
    <w:basedOn w:val="a0"/>
    <w:link w:val="aa"/>
    <w:rsid w:val="00B46A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&#65288;1&#65289;&#35831;&#23558;&#25253;&#21517;&#26448;&#26009;&#21457;&#36865;&#21040;yifa5528@163.com&#65307;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10</Pages>
  <Words>365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60</cp:revision>
  <dcterms:created xsi:type="dcterms:W3CDTF">2026-01-20T11:25:00Z</dcterms:created>
  <dcterms:modified xsi:type="dcterms:W3CDTF">2026-01-22T07:30:00Z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eyJoZGlkIjoiM2RiZGM3Mjk3M2JjNjVhZWQ1YjMyNmNiZWFmYmIzMjUiLCJ1c2VySWQiOiIzNjUwMTg3MzMifQ==</vt:lpwstr>
  </property>
  <property fmtid="{D5CDD505-2E9C-101B-9397-08002B2CF9AE}" pid="4" name="ICV">
    <vt:lpwstr>F2C2BA78C81046BD9BC65FE6C16551B6_13</vt:lpwstr>
  </property>
</Properties>
</file>